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i w:val="0"/>
          <w:sz w:val="20"/>
        </w:rPr>
      </w:pPr>
      <w:r>
        <w:rPr/>
        <w:pict>
          <v:rect style="position:absolute;margin-left:16.6pt;margin-top:107.319984pt;width:569.15pt;height:3.55pt;mso-position-horizontal-relative:page;mso-position-vertical-relative:page;z-index:-15848448" filled="true" fillcolor="#000000" stroked="false">
            <v:fill type="solid"/>
            <w10:wrap type="none"/>
          </v:rect>
        </w:pict>
      </w:r>
    </w:p>
    <w:p>
      <w:pPr>
        <w:pStyle w:val="BodyText"/>
        <w:spacing w:line="454" w:lineRule="exact" w:before="101"/>
        <w:ind w:left="1615" w:right="477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464819</wp:posOffset>
            </wp:positionH>
            <wp:positionV relativeFrom="paragraph">
              <wp:posOffset>-149861</wp:posOffset>
            </wp:positionV>
            <wp:extent cx="1467485" cy="1047750"/>
            <wp:effectExtent l="0" t="0" r="0" b="0"/>
            <wp:wrapNone/>
            <wp:docPr id="1" name="image1.jpeg" descr="teacheryea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Первый</w:t>
      </w:r>
      <w:r>
        <w:rPr>
          <w:spacing w:val="-3"/>
        </w:rPr>
        <w:t> </w:t>
      </w:r>
      <w:r>
        <w:rPr/>
        <w:t>тур</w:t>
      </w:r>
    </w:p>
    <w:p>
      <w:pPr>
        <w:pStyle w:val="BodyText"/>
        <w:spacing w:line="454" w:lineRule="exact"/>
        <w:ind w:left="1615" w:right="476"/>
        <w:jc w:val="center"/>
      </w:pPr>
      <w:r>
        <w:rPr/>
        <w:t>«Учитель-профессионал»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7"/>
        <w:rPr>
          <w:b/>
          <w:i/>
          <w:sz w:val="26"/>
        </w:rPr>
      </w:pPr>
    </w:p>
    <w:p>
      <w:pPr>
        <w:spacing w:before="101"/>
        <w:ind w:left="1615" w:right="1366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Критерии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оценки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конкурсного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испытания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«Урок»</w:t>
      </w:r>
    </w:p>
    <w:p>
      <w:pPr>
        <w:spacing w:line="240" w:lineRule="auto" w:before="2" w:after="1"/>
        <w:rPr>
          <w:b/>
          <w:i/>
          <w:sz w:val="24"/>
        </w:rPr>
      </w:pPr>
    </w:p>
    <w:tbl>
      <w:tblPr>
        <w:tblW w:w="0" w:type="auto"/>
        <w:jc w:val="left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7"/>
      </w:tblGrid>
      <w:tr>
        <w:trPr>
          <w:trHeight w:val="678" w:hRule="atLeast"/>
        </w:trPr>
        <w:tc>
          <w:tcPr>
            <w:tcW w:w="9347" w:type="dxa"/>
          </w:tcPr>
          <w:p>
            <w:pPr>
              <w:pStyle w:val="TableParagraph"/>
              <w:tabs>
                <w:tab w:pos="1055" w:val="left" w:leader="none"/>
                <w:tab w:pos="1521" w:val="left" w:leader="none"/>
                <w:tab w:pos="3730" w:val="left" w:leader="none"/>
                <w:tab w:pos="4167" w:val="left" w:leader="none"/>
                <w:tab w:pos="5555" w:val="left" w:leader="none"/>
                <w:tab w:pos="7429" w:val="left" w:leader="none"/>
              </w:tabs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  <w:tab/>
              <w:t>1.</w:t>
              <w:tab/>
              <w:t>Корректность</w:t>
              <w:tab/>
              <w:t>и</w:t>
              <w:tab/>
              <w:t>глубина</w:t>
              <w:tab/>
              <w:t>понимания</w:t>
              <w:tab/>
              <w:t>предметного</w:t>
            </w:r>
          </w:p>
          <w:p>
            <w:pPr>
              <w:pStyle w:val="TableParagraph"/>
              <w:spacing w:before="45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содержания</w:t>
            </w:r>
          </w:p>
        </w:tc>
      </w:tr>
      <w:tr>
        <w:trPr>
          <w:trHeight w:val="678" w:hRule="atLeast"/>
        </w:trPr>
        <w:tc>
          <w:tcPr>
            <w:tcW w:w="9347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1.1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ориентируется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цели,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задачи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планируемые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результаты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отборе</w:t>
            </w:r>
          </w:p>
          <w:p>
            <w:pPr>
              <w:pStyle w:val="TableParagraph"/>
              <w:spacing w:before="45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материала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проведении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урока</w:t>
            </w:r>
          </w:p>
        </w:tc>
      </w:tr>
      <w:tr>
        <w:trPr>
          <w:trHeight w:val="681" w:hRule="atLeast"/>
        </w:trPr>
        <w:tc>
          <w:tcPr>
            <w:tcW w:w="9347" w:type="dxa"/>
          </w:tcPr>
          <w:p>
            <w:pPr>
              <w:pStyle w:val="TableParagraph"/>
              <w:tabs>
                <w:tab w:pos="738" w:val="left" w:leader="none"/>
                <w:tab w:pos="2495" w:val="left" w:leader="none"/>
                <w:tab w:pos="3940" w:val="left" w:leader="none"/>
                <w:tab w:pos="4468" w:val="left" w:leader="none"/>
                <w:tab w:pos="6074" w:val="left" w:leader="none"/>
                <w:tab w:pos="6470" w:val="left" w:leader="none"/>
                <w:tab w:pos="8171" w:val="left" w:leader="none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1.2.</w:t>
              <w:tab/>
              <w:t>акцентирует</w:t>
              <w:tab/>
              <w:t>внимание</w:t>
              <w:tab/>
              <w:t>на</w:t>
              <w:tab/>
              <w:t>смысловых</w:t>
              <w:tab/>
              <w:t>и</w:t>
              <w:tab/>
              <w:t>ценностных</w:t>
              <w:tab/>
              <w:t>аспектах</w:t>
            </w:r>
          </w:p>
          <w:p>
            <w:pPr>
              <w:pStyle w:val="TableParagraph"/>
              <w:spacing w:before="44"/>
              <w:rPr>
                <w:sz w:val="26"/>
              </w:rPr>
            </w:pPr>
            <w:r>
              <w:rPr>
                <w:sz w:val="26"/>
              </w:rPr>
              <w:t>содержания</w:t>
            </w:r>
          </w:p>
        </w:tc>
      </w:tr>
      <w:tr>
        <w:trPr>
          <w:trHeight w:val="395" w:hRule="atLeast"/>
        </w:trPr>
        <w:tc>
          <w:tcPr>
            <w:tcW w:w="9347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1.3.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использует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межпредметные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внутрикурсовые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связи</w:t>
            </w:r>
          </w:p>
        </w:tc>
      </w:tr>
      <w:tr>
        <w:trPr>
          <w:trHeight w:val="397" w:hRule="atLeast"/>
        </w:trPr>
        <w:tc>
          <w:tcPr>
            <w:tcW w:w="9347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1.4.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показывает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практическую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ценность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предметного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содержания</w:t>
            </w:r>
          </w:p>
        </w:tc>
      </w:tr>
      <w:tr>
        <w:trPr>
          <w:trHeight w:val="678" w:hRule="atLeast"/>
        </w:trPr>
        <w:tc>
          <w:tcPr>
            <w:tcW w:w="9347" w:type="dxa"/>
          </w:tcPr>
          <w:p>
            <w:pPr>
              <w:pStyle w:val="TableParagraph"/>
              <w:tabs>
                <w:tab w:pos="705" w:val="left" w:leader="none"/>
                <w:tab w:pos="2741" w:val="left" w:leader="none"/>
                <w:tab w:pos="4031" w:val="left" w:leader="none"/>
                <w:tab w:pos="5614" w:val="left" w:leader="none"/>
                <w:tab w:pos="7389" w:val="left" w:leader="none"/>
                <w:tab w:pos="9070" w:val="left" w:leader="none"/>
              </w:tabs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1.5.</w:t>
              <w:tab/>
              <w:t>демонстрирует</w:t>
              <w:tab/>
              <w:t>глубокое</w:t>
              <w:tab/>
              <w:t>понимание</w:t>
              <w:tab/>
              <w:t>предметного</w:t>
              <w:tab/>
              <w:t>содержания</w:t>
              <w:tab/>
              <w:t>и</w:t>
            </w:r>
          </w:p>
          <w:p>
            <w:pPr>
              <w:pStyle w:val="TableParagraph"/>
              <w:spacing w:before="45"/>
              <w:rPr>
                <w:sz w:val="26"/>
              </w:rPr>
            </w:pPr>
            <w:r>
              <w:rPr>
                <w:sz w:val="26"/>
              </w:rPr>
              <w:t>профессиональный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кругозор</w:t>
            </w:r>
          </w:p>
        </w:tc>
      </w:tr>
      <w:tr>
        <w:trPr>
          <w:trHeight w:val="678" w:hRule="atLeast"/>
        </w:trPr>
        <w:tc>
          <w:tcPr>
            <w:tcW w:w="9347" w:type="dxa"/>
          </w:tcPr>
          <w:p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24"/>
                <w:sz w:val="26"/>
              </w:rPr>
              <w:t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Методическая</w:t>
            </w:r>
            <w:r>
              <w:rPr>
                <w:b/>
                <w:spacing w:val="28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27"/>
                <w:sz w:val="26"/>
              </w:rPr>
              <w:t> </w:t>
            </w:r>
            <w:r>
              <w:rPr>
                <w:b/>
                <w:sz w:val="26"/>
              </w:rPr>
              <w:t>психолого-педагогическая</w:t>
            </w:r>
            <w:r>
              <w:rPr>
                <w:b/>
                <w:spacing w:val="26"/>
                <w:sz w:val="26"/>
              </w:rPr>
              <w:t> </w:t>
            </w:r>
            <w:r>
              <w:rPr>
                <w:b/>
                <w:sz w:val="26"/>
              </w:rPr>
              <w:t>грамотность</w:t>
            </w:r>
          </w:p>
          <w:p>
            <w:pPr>
              <w:pStyle w:val="TableParagraph"/>
              <w:spacing w:before="45"/>
              <w:rPr>
                <w:b/>
                <w:sz w:val="26"/>
              </w:rPr>
            </w:pPr>
            <w:r>
              <w:rPr>
                <w:b/>
                <w:sz w:val="26"/>
              </w:rPr>
              <w:t>при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проведении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занятия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поддержка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учебной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мотивации</w:t>
            </w:r>
          </w:p>
        </w:tc>
      </w:tr>
      <w:tr>
        <w:trPr>
          <w:trHeight w:val="681" w:hRule="atLeast"/>
        </w:trPr>
        <w:tc>
          <w:tcPr>
            <w:tcW w:w="9347" w:type="dxa"/>
          </w:tcPr>
          <w:p>
            <w:pPr>
              <w:pStyle w:val="TableParagraph"/>
              <w:tabs>
                <w:tab w:pos="729" w:val="left" w:leader="none"/>
                <w:tab w:pos="2082" w:val="left" w:leader="none"/>
                <w:tab w:pos="2470" w:val="left" w:leader="none"/>
                <w:tab w:pos="4764" w:val="left" w:leader="none"/>
                <w:tab w:pos="6339" w:val="left" w:leader="none"/>
                <w:tab w:pos="7377" w:val="left" w:leader="none"/>
                <w:tab w:pos="7893" w:val="left" w:leader="none"/>
                <w:tab w:pos="9114" w:val="left" w:leader="none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2.1.</w:t>
              <w:tab/>
              <w:t>системно</w:t>
              <w:tab/>
              <w:t>и</w:t>
              <w:tab/>
              <w:t>последовательно</w:t>
              <w:tab/>
              <w:t>организует</w:t>
              <w:tab/>
              <w:t>работу</w:t>
              <w:tab/>
              <w:t>на</w:t>
              <w:tab/>
              <w:t>занятии</w:t>
              <w:tab/>
              <w:t>с</w:t>
            </w:r>
          </w:p>
          <w:p>
            <w:pPr>
              <w:pStyle w:val="TableParagraph"/>
              <w:spacing w:before="43"/>
              <w:rPr>
                <w:sz w:val="26"/>
              </w:rPr>
            </w:pPr>
            <w:r>
              <w:rPr>
                <w:sz w:val="26"/>
              </w:rPr>
              <w:t>оптимальным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объемом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учебной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</w:p>
        </w:tc>
      </w:tr>
      <w:tr>
        <w:trPr>
          <w:trHeight w:val="679" w:hRule="atLeast"/>
        </w:trPr>
        <w:tc>
          <w:tcPr>
            <w:tcW w:w="9347" w:type="dxa"/>
          </w:tcPr>
          <w:p>
            <w:pPr>
              <w:pStyle w:val="TableParagraph"/>
              <w:tabs>
                <w:tab w:pos="880" w:val="left" w:leader="none"/>
                <w:tab w:pos="2127" w:val="left" w:leader="none"/>
                <w:tab w:pos="2765" w:val="left" w:leader="none"/>
                <w:tab w:pos="4101" w:val="left" w:leader="none"/>
                <w:tab w:pos="6384" w:val="left" w:leader="none"/>
                <w:tab w:pos="6887" w:val="left" w:leader="none"/>
              </w:tabs>
              <w:spacing w:line="295" w:lineRule="exact"/>
              <w:rPr>
                <w:sz w:val="26"/>
              </w:rPr>
            </w:pPr>
            <w:r>
              <w:rPr>
                <w:sz w:val="26"/>
              </w:rPr>
              <w:t>2.2.</w:t>
              <w:tab/>
              <w:t>создает</w:t>
              <w:tab/>
              <w:t>на</w:t>
              <w:tab/>
              <w:t>занятии</w:t>
              <w:tab/>
              <w:t>мотивирующую</w:t>
              <w:tab/>
              <w:t>и</w:t>
              <w:tab/>
              <w:t>доброжелательную</w:t>
            </w:r>
          </w:p>
          <w:p>
            <w:pPr>
              <w:pStyle w:val="TableParagraph"/>
              <w:spacing w:before="43"/>
              <w:rPr>
                <w:sz w:val="26"/>
              </w:rPr>
            </w:pPr>
            <w:r>
              <w:rPr>
                <w:sz w:val="26"/>
              </w:rPr>
              <w:t>образовательную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среду</w:t>
            </w:r>
          </w:p>
        </w:tc>
      </w:tr>
      <w:tr>
        <w:trPr>
          <w:trHeight w:val="395" w:hRule="atLeast"/>
        </w:trPr>
        <w:tc>
          <w:tcPr>
            <w:tcW w:w="9347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2.3.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учитывает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возрастные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социокультурные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особенности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обучающихся</w:t>
            </w:r>
          </w:p>
        </w:tc>
      </w:tr>
      <w:tr>
        <w:trPr>
          <w:trHeight w:val="681" w:hRule="atLeast"/>
        </w:trPr>
        <w:tc>
          <w:tcPr>
            <w:tcW w:w="9347" w:type="dxa"/>
          </w:tcPr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2.4.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демонстрирует</w:t>
            </w:r>
            <w:r>
              <w:rPr>
                <w:spacing w:val="79"/>
                <w:sz w:val="26"/>
              </w:rPr>
              <w:t> </w:t>
            </w:r>
            <w:r>
              <w:rPr>
                <w:sz w:val="26"/>
              </w:rPr>
              <w:t>преемственность</w:t>
            </w:r>
            <w:r>
              <w:rPr>
                <w:spacing w:val="80"/>
                <w:sz w:val="26"/>
              </w:rPr>
              <w:t> </w:t>
            </w:r>
            <w:r>
              <w:rPr>
                <w:sz w:val="26"/>
              </w:rPr>
              <w:t>своих</w:t>
            </w:r>
            <w:r>
              <w:rPr>
                <w:spacing w:val="76"/>
                <w:sz w:val="26"/>
              </w:rPr>
              <w:t> </w:t>
            </w:r>
            <w:r>
              <w:rPr>
                <w:sz w:val="26"/>
              </w:rPr>
              <w:t>методических</w:t>
            </w:r>
            <w:r>
              <w:rPr>
                <w:spacing w:val="78"/>
                <w:sz w:val="26"/>
              </w:rPr>
              <w:t> </w:t>
            </w:r>
            <w:r>
              <w:rPr>
                <w:sz w:val="26"/>
              </w:rPr>
              <w:t>принципов</w:t>
            </w:r>
            <w:r>
              <w:rPr>
                <w:spacing w:val="76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before="43"/>
              <w:rPr>
                <w:sz w:val="26"/>
              </w:rPr>
            </w:pPr>
            <w:r>
              <w:rPr>
                <w:sz w:val="26"/>
              </w:rPr>
              <w:t>теоретических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разработок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практикой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урока</w:t>
            </w:r>
          </w:p>
        </w:tc>
      </w:tr>
      <w:tr>
        <w:trPr>
          <w:trHeight w:val="1019" w:hRule="atLeast"/>
        </w:trPr>
        <w:tc>
          <w:tcPr>
            <w:tcW w:w="9347" w:type="dxa"/>
          </w:tcPr>
          <w:p>
            <w:pPr>
              <w:pStyle w:val="TableParagraph"/>
              <w:tabs>
                <w:tab w:pos="2585" w:val="left" w:leader="none"/>
                <w:tab w:pos="4319" w:val="left" w:leader="none"/>
                <w:tab w:pos="4686" w:val="left" w:leader="none"/>
                <w:tab w:pos="6383" w:val="left" w:leader="none"/>
                <w:tab w:pos="7306" w:val="left" w:leader="none"/>
                <w:tab w:pos="8227" w:val="left" w:leader="none"/>
              </w:tabs>
              <w:spacing w:line="276" w:lineRule="auto"/>
              <w:ind w:right="102"/>
              <w:rPr>
                <w:sz w:val="26"/>
              </w:rPr>
            </w:pPr>
            <w:r>
              <w:rPr>
                <w:sz w:val="26"/>
              </w:rPr>
              <w:t>2.5.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реализует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здоровьесберегающие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подходы,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использует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приемы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снятия</w:t>
            </w:r>
            <w:r>
              <w:rPr>
                <w:spacing w:val="-59"/>
                <w:sz w:val="26"/>
              </w:rPr>
              <w:t> </w:t>
            </w:r>
            <w:r>
              <w:rPr>
                <w:sz w:val="26"/>
              </w:rPr>
              <w:t>психофизического</w:t>
              <w:tab/>
              <w:t>напряжения</w:t>
              <w:tab/>
              <w:t>и</w:t>
              <w:tab/>
              <w:t>органичную</w:t>
              <w:tab/>
              <w:t>смену</w:t>
              <w:tab/>
              <w:t>видов</w:t>
              <w:tab/>
              <w:t>учебной</w:t>
            </w:r>
          </w:p>
          <w:p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</w:tr>
      <w:tr>
        <w:trPr>
          <w:trHeight w:val="679" w:hRule="atLeast"/>
        </w:trPr>
        <w:tc>
          <w:tcPr>
            <w:tcW w:w="9347" w:type="dxa"/>
          </w:tcPr>
          <w:p>
            <w:pPr>
              <w:pStyle w:val="TableParagraph"/>
              <w:tabs>
                <w:tab w:pos="1108" w:val="left" w:leader="none"/>
                <w:tab w:pos="1660" w:val="left" w:leader="none"/>
                <w:tab w:pos="3639" w:val="left" w:leader="none"/>
                <w:tab w:pos="4130" w:val="left" w:leader="none"/>
                <w:tab w:pos="6131" w:val="left" w:leader="none"/>
                <w:tab w:pos="7421" w:val="left" w:leader="none"/>
                <w:tab w:pos="7891" w:val="left" w:leader="none"/>
              </w:tabs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  <w:tab/>
              <w:t>3.</w:t>
              <w:tab/>
              <w:t>Творческий</w:t>
              <w:tab/>
              <w:t>и</w:t>
              <w:tab/>
              <w:t>адекватный</w:t>
              <w:tab/>
              <w:t>подход</w:t>
              <w:tab/>
              <w:t>к</w:t>
              <w:tab/>
              <w:t>решению</w:t>
            </w:r>
          </w:p>
          <w:p>
            <w:pPr>
              <w:pStyle w:val="TableParagraph"/>
              <w:spacing w:before="43"/>
              <w:rPr>
                <w:b/>
                <w:sz w:val="26"/>
              </w:rPr>
            </w:pP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задач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уроке</w:t>
            </w:r>
          </w:p>
        </w:tc>
      </w:tr>
      <w:tr>
        <w:trPr>
          <w:trHeight w:val="678" w:hRule="atLeast"/>
        </w:trPr>
        <w:tc>
          <w:tcPr>
            <w:tcW w:w="9347" w:type="dxa"/>
          </w:tcPr>
          <w:p>
            <w:pPr>
              <w:pStyle w:val="TableParagraph"/>
              <w:tabs>
                <w:tab w:pos="1014" w:val="left" w:leader="none"/>
                <w:tab w:pos="3077" w:val="left" w:leader="none"/>
                <w:tab w:pos="5609" w:val="left" w:leader="none"/>
                <w:tab w:pos="7149" w:val="left" w:leader="none"/>
                <w:tab w:pos="9076" w:val="left" w:leader="none"/>
              </w:tabs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3.1.</w:t>
              <w:tab/>
              <w:t>стимулирует</w:t>
              <w:tab/>
              <w:t>познавательный</w:t>
              <w:tab/>
              <w:t>интерес,</w:t>
              <w:tab/>
              <w:t>творческую</w:t>
              <w:tab/>
              <w:t>и</w:t>
            </w:r>
          </w:p>
          <w:p>
            <w:pPr>
              <w:pStyle w:val="TableParagraph"/>
              <w:spacing w:before="45"/>
              <w:rPr>
                <w:sz w:val="26"/>
              </w:rPr>
            </w:pPr>
            <w:r>
              <w:rPr>
                <w:sz w:val="26"/>
              </w:rPr>
              <w:t>исследовательскую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активность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обучающихся</w:t>
            </w:r>
          </w:p>
        </w:tc>
      </w:tr>
      <w:tr>
        <w:trPr>
          <w:trHeight w:val="678" w:hRule="atLeast"/>
        </w:trPr>
        <w:tc>
          <w:tcPr>
            <w:tcW w:w="9347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3.2.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создает</w:t>
            </w:r>
            <w:r>
              <w:rPr>
                <w:spacing w:val="7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72"/>
                <w:sz w:val="26"/>
              </w:rPr>
              <w:t> </w:t>
            </w:r>
            <w:r>
              <w:rPr>
                <w:sz w:val="26"/>
              </w:rPr>
              <w:t>уроке</w:t>
            </w:r>
            <w:r>
              <w:rPr>
                <w:spacing w:val="71"/>
                <w:sz w:val="26"/>
              </w:rPr>
              <w:t> </w:t>
            </w:r>
            <w:r>
              <w:rPr>
                <w:sz w:val="26"/>
              </w:rPr>
              <w:t>целесообразные</w:t>
            </w:r>
            <w:r>
              <w:rPr>
                <w:spacing w:val="72"/>
                <w:sz w:val="26"/>
              </w:rPr>
              <w:t> </w:t>
            </w:r>
            <w:r>
              <w:rPr>
                <w:sz w:val="26"/>
              </w:rPr>
              <w:t>проблемные</w:t>
            </w:r>
            <w:r>
              <w:rPr>
                <w:spacing w:val="72"/>
                <w:sz w:val="26"/>
              </w:rPr>
              <w:t> </w:t>
            </w:r>
            <w:r>
              <w:rPr>
                <w:sz w:val="26"/>
              </w:rPr>
              <w:t>ситуации,</w:t>
            </w:r>
            <w:r>
              <w:rPr>
                <w:spacing w:val="70"/>
                <w:sz w:val="26"/>
              </w:rPr>
              <w:t> </w:t>
            </w:r>
            <w:r>
              <w:rPr>
                <w:sz w:val="26"/>
              </w:rPr>
              <w:t>ситуации</w:t>
            </w:r>
          </w:p>
          <w:p>
            <w:pPr>
              <w:pStyle w:val="TableParagraph"/>
              <w:spacing w:before="45"/>
              <w:rPr>
                <w:sz w:val="26"/>
              </w:rPr>
            </w:pPr>
            <w:r>
              <w:rPr>
                <w:sz w:val="26"/>
              </w:rPr>
              <w:t>значимого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принятия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решений</w:t>
            </w:r>
          </w:p>
        </w:tc>
      </w:tr>
      <w:tr>
        <w:trPr>
          <w:trHeight w:val="1019" w:hRule="atLeast"/>
        </w:trPr>
        <w:tc>
          <w:tcPr>
            <w:tcW w:w="9347" w:type="dxa"/>
          </w:tcPr>
          <w:p>
            <w:pPr>
              <w:pStyle w:val="TableParagraph"/>
              <w:spacing w:line="276" w:lineRule="auto" w:before="1"/>
              <w:rPr>
                <w:sz w:val="26"/>
              </w:rPr>
            </w:pPr>
            <w:r>
              <w:rPr>
                <w:sz w:val="26"/>
              </w:rPr>
              <w:t>3.3.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демонстрирует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педагогическую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гибкость,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готовность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импровизации,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способность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вносить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оптимальные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коррективы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структуру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содержание</w:t>
            </w:r>
          </w:p>
          <w:p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занятия</w:t>
            </w:r>
          </w:p>
        </w:tc>
      </w:tr>
      <w:tr>
        <w:trPr>
          <w:trHeight w:val="681" w:hRule="atLeast"/>
        </w:trPr>
        <w:tc>
          <w:tcPr>
            <w:tcW w:w="9347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3.4.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целесообразно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применяет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педагогические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технологии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(в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числе</w:t>
            </w:r>
          </w:p>
          <w:p>
            <w:pPr>
              <w:pStyle w:val="TableParagraph"/>
              <w:spacing w:before="45"/>
              <w:rPr>
                <w:sz w:val="26"/>
              </w:rPr>
            </w:pPr>
            <w:r>
              <w:rPr>
                <w:sz w:val="26"/>
              </w:rPr>
              <w:t>ИКТ)</w:t>
            </w:r>
          </w:p>
        </w:tc>
      </w:tr>
      <w:tr>
        <w:trPr>
          <w:trHeight w:val="678" w:hRule="atLeast"/>
        </w:trPr>
        <w:tc>
          <w:tcPr>
            <w:tcW w:w="9347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3.5.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адекватно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использует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собственные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авторские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наработки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творчески</w:t>
            </w:r>
          </w:p>
          <w:p>
            <w:pPr>
              <w:pStyle w:val="TableParagraph"/>
              <w:spacing w:before="43"/>
              <w:rPr>
                <w:sz w:val="26"/>
              </w:rPr>
            </w:pPr>
            <w:r>
              <w:rPr>
                <w:sz w:val="26"/>
              </w:rPr>
              <w:t>перерабатывает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базовые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педагогические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материалы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1910" w:h="16840"/>
          <w:pgMar w:top="380" w:bottom="280" w:left="620" w:right="440"/>
        </w:sectPr>
      </w:pPr>
    </w:p>
    <w:p>
      <w:pPr>
        <w:spacing w:line="240" w:lineRule="auto" w:before="0"/>
        <w:rPr>
          <w:b/>
          <w:i/>
          <w:sz w:val="20"/>
        </w:rPr>
      </w:pPr>
      <w:r>
        <w:rPr/>
        <w:pict>
          <v:rect style="position:absolute;margin-left:16.6pt;margin-top:107.319984pt;width:569.15pt;height:3.55pt;mso-position-horizontal-relative:page;mso-position-vertical-relative:page;z-index:-15847424" filled="true" fillcolor="#000000" stroked="false">
            <v:fill type="solid"/>
            <w10:wrap type="none"/>
          </v:rect>
        </w:pict>
      </w:r>
    </w:p>
    <w:p>
      <w:pPr>
        <w:pStyle w:val="BodyText"/>
        <w:spacing w:before="256"/>
        <w:ind w:left="807" w:right="1366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5665470</wp:posOffset>
            </wp:positionH>
            <wp:positionV relativeFrom="paragraph">
              <wp:posOffset>-139702</wp:posOffset>
            </wp:positionV>
            <wp:extent cx="1467484" cy="1047750"/>
            <wp:effectExtent l="0" t="0" r="0" b="0"/>
            <wp:wrapNone/>
            <wp:docPr id="3" name="image1.jpeg" descr="teacheryea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8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Первый</w:t>
      </w:r>
      <w:r>
        <w:rPr>
          <w:spacing w:val="-3"/>
        </w:rPr>
        <w:t> </w:t>
      </w:r>
      <w:r>
        <w:rPr/>
        <w:t>тур</w:t>
      </w:r>
    </w:p>
    <w:p>
      <w:pPr>
        <w:pStyle w:val="BodyText"/>
        <w:spacing w:before="4"/>
        <w:ind w:left="808" w:right="1366"/>
        <w:jc w:val="center"/>
      </w:pPr>
      <w:r>
        <w:rPr/>
        <w:t>«Учитель-профессионал»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 w:after="0"/>
        <w:rPr>
          <w:b/>
          <w:i/>
          <w:sz w:val="18"/>
        </w:rPr>
      </w:pPr>
    </w:p>
    <w:tbl>
      <w:tblPr>
        <w:tblW w:w="0" w:type="auto"/>
        <w:jc w:val="left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  <w:gridCol w:w="142"/>
      </w:tblGrid>
      <w:tr>
        <w:trPr>
          <w:trHeight w:val="398" w:hRule="atLeast"/>
        </w:trPr>
        <w:tc>
          <w:tcPr>
            <w:tcW w:w="9924" w:type="dxa"/>
            <w:gridSpan w:val="2"/>
          </w:tcPr>
          <w:p>
            <w:pPr>
              <w:pStyle w:val="TableParagraph"/>
              <w:spacing w:line="294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Коммуникативная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речевая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культура</w:t>
            </w:r>
          </w:p>
        </w:tc>
      </w:tr>
      <w:tr>
        <w:trPr>
          <w:trHeight w:val="678" w:hRule="atLeast"/>
        </w:trPr>
        <w:tc>
          <w:tcPr>
            <w:tcW w:w="9924" w:type="dxa"/>
            <w:gridSpan w:val="2"/>
          </w:tcPr>
          <w:p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4.1.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учитывает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выстраивании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коммуникации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возрастные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поведенческие</w:t>
            </w:r>
          </w:p>
          <w:p>
            <w:pPr>
              <w:pStyle w:val="TableParagraph"/>
              <w:spacing w:before="43"/>
              <w:ind w:left="105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успешно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преодолевает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коммуникативные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барьеры</w:t>
            </w:r>
          </w:p>
        </w:tc>
      </w:tr>
      <w:tr>
        <w:trPr>
          <w:trHeight w:val="1020" w:hRule="atLeast"/>
        </w:trPr>
        <w:tc>
          <w:tcPr>
            <w:tcW w:w="9924" w:type="dxa"/>
            <w:gridSpan w:val="2"/>
          </w:tcPr>
          <w:p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4.2.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целесообразно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использует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разнообразные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средства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передачи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содержания,</w:t>
            </w:r>
          </w:p>
          <w:p>
            <w:pPr>
              <w:pStyle w:val="TableParagraph"/>
              <w:spacing w:line="340" w:lineRule="atLeast"/>
              <w:ind w:left="105"/>
              <w:rPr>
                <w:sz w:val="26"/>
              </w:rPr>
            </w:pPr>
            <w:r>
              <w:rPr>
                <w:sz w:val="26"/>
              </w:rPr>
              <w:t>адекватную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визуализацию</w:t>
            </w:r>
            <w:r>
              <w:rPr>
                <w:spacing w:val="4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эффективные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способы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коммуникации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уроке,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демонстрируя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высокий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речевой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культуры</w:t>
            </w:r>
          </w:p>
        </w:tc>
      </w:tr>
      <w:tr>
        <w:trPr>
          <w:trHeight w:val="678" w:hRule="atLeast"/>
        </w:trPr>
        <w:tc>
          <w:tcPr>
            <w:tcW w:w="9924" w:type="dxa"/>
            <w:gridSpan w:val="2"/>
          </w:tcPr>
          <w:p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4.3.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использует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четкие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понятные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учебные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инструкции,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различные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способы</w:t>
            </w:r>
          </w:p>
          <w:p>
            <w:pPr>
              <w:pStyle w:val="TableParagraph"/>
              <w:spacing w:before="45"/>
              <w:ind w:left="105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эффективной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обратной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связи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уроке</w:t>
            </w:r>
          </w:p>
        </w:tc>
      </w:tr>
      <w:tr>
        <w:trPr>
          <w:trHeight w:val="678" w:hRule="atLeast"/>
        </w:trPr>
        <w:tc>
          <w:tcPr>
            <w:tcW w:w="9924" w:type="dxa"/>
            <w:gridSpan w:val="2"/>
          </w:tcPr>
          <w:p>
            <w:pPr>
              <w:pStyle w:val="TableParagraph"/>
              <w:tabs>
                <w:tab w:pos="762" w:val="left" w:leader="none"/>
                <w:tab w:pos="2729" w:val="left" w:leader="none"/>
                <w:tab w:pos="4295" w:val="left" w:leader="none"/>
                <w:tab w:pos="5528" w:val="left" w:leader="none"/>
                <w:tab w:pos="7826" w:val="left" w:leader="none"/>
              </w:tabs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4.4.</w:t>
              <w:tab/>
              <w:t>поддерживает</w:t>
              <w:tab/>
              <w:t>различные</w:t>
              <w:tab/>
              <w:t>способы</w:t>
              <w:tab/>
              <w:t>конструктивного</w:t>
              <w:tab/>
              <w:t>взаимодействия</w:t>
            </w:r>
          </w:p>
          <w:p>
            <w:pPr>
              <w:pStyle w:val="TableParagraph"/>
              <w:spacing w:before="45"/>
              <w:ind w:left="105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учебной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кооперации</w:t>
            </w:r>
          </w:p>
        </w:tc>
      </w:tr>
      <w:tr>
        <w:trPr>
          <w:trHeight w:val="681" w:hRule="atLeast"/>
        </w:trPr>
        <w:tc>
          <w:tcPr>
            <w:tcW w:w="9924" w:type="dxa"/>
            <w:gridSpan w:val="2"/>
          </w:tcPr>
          <w:p>
            <w:pPr>
              <w:pStyle w:val="TableParagraph"/>
              <w:tabs>
                <w:tab w:pos="815" w:val="left" w:leader="none"/>
                <w:tab w:pos="2712" w:val="left" w:leader="none"/>
                <w:tab w:pos="4180" w:val="left" w:leader="none"/>
                <w:tab w:pos="5447" w:val="left" w:leader="none"/>
                <w:tab w:pos="6881" w:val="left" w:leader="none"/>
                <w:tab w:pos="8904" w:val="left" w:leader="none"/>
              </w:tabs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>4.5.</w:t>
              <w:tab/>
              <w:t>Способствует</w:t>
              <w:tab/>
              <w:t>развитию</w:t>
              <w:tab/>
              <w:t>речевой</w:t>
              <w:tab/>
              <w:t>культуры</w:t>
              <w:tab/>
              <w:t>обучающихся,</w:t>
              <w:tab/>
              <w:t>умения</w:t>
            </w:r>
          </w:p>
          <w:p>
            <w:pPr>
              <w:pStyle w:val="TableParagraph"/>
              <w:spacing w:before="43"/>
              <w:ind w:left="105"/>
              <w:rPr>
                <w:sz w:val="26"/>
              </w:rPr>
            </w:pPr>
            <w:r>
              <w:rPr>
                <w:sz w:val="26"/>
              </w:rPr>
              <w:t>формулировать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вопросы</w:t>
            </w:r>
          </w:p>
        </w:tc>
      </w:tr>
      <w:tr>
        <w:trPr>
          <w:trHeight w:val="395" w:hRule="atLeast"/>
        </w:trPr>
        <w:tc>
          <w:tcPr>
            <w:tcW w:w="9924" w:type="dxa"/>
            <w:gridSpan w:val="2"/>
          </w:tcPr>
          <w:p>
            <w:pPr>
              <w:pStyle w:val="TableParagraph"/>
              <w:spacing w:before="27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5. Целеполагание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результативность</w:t>
            </w:r>
          </w:p>
        </w:tc>
      </w:tr>
      <w:tr>
        <w:trPr>
          <w:trHeight w:val="681" w:hRule="atLeast"/>
        </w:trPr>
        <w:tc>
          <w:tcPr>
            <w:tcW w:w="9924" w:type="dxa"/>
            <w:gridSpan w:val="2"/>
          </w:tcPr>
          <w:p>
            <w:pPr>
              <w:pStyle w:val="TableParagraph"/>
              <w:tabs>
                <w:tab w:pos="726" w:val="left" w:leader="none"/>
                <w:tab w:pos="2311" w:val="left" w:leader="none"/>
                <w:tab w:pos="4230" w:val="left" w:leader="none"/>
                <w:tab w:pos="6369" w:val="left" w:leader="none"/>
                <w:tab w:pos="7657" w:val="left" w:leader="none"/>
                <w:tab w:pos="8328" w:val="left" w:leader="none"/>
              </w:tabs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5.1.</w:t>
              <w:tab/>
              <w:t>использует</w:t>
              <w:tab/>
              <w:t>эффективные</w:t>
              <w:tab/>
              <w:t>педагогические</w:t>
              <w:tab/>
              <w:t>подходы</w:t>
              <w:tab/>
              <w:t>для</w:t>
              <w:tab/>
              <w:t>достижения</w:t>
            </w:r>
          </w:p>
          <w:p>
            <w:pPr>
              <w:pStyle w:val="TableParagraph"/>
              <w:spacing w:before="45"/>
              <w:ind w:left="105"/>
              <w:rPr>
                <w:sz w:val="26"/>
              </w:rPr>
            </w:pPr>
            <w:r>
              <w:rPr>
                <w:sz w:val="26"/>
              </w:rPr>
              <w:t>личностных,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метапредметных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предметных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образовательных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результатов</w:t>
            </w:r>
          </w:p>
        </w:tc>
      </w:tr>
      <w:tr>
        <w:trPr>
          <w:trHeight w:val="1017" w:hRule="atLeast"/>
        </w:trPr>
        <w:tc>
          <w:tcPr>
            <w:tcW w:w="9924" w:type="dxa"/>
            <w:gridSpan w:val="2"/>
          </w:tcPr>
          <w:p>
            <w:pPr>
              <w:pStyle w:val="TableParagraph"/>
              <w:spacing w:line="276" w:lineRule="auto"/>
              <w:ind w:left="105"/>
              <w:rPr>
                <w:sz w:val="26"/>
              </w:rPr>
            </w:pPr>
            <w:r>
              <w:rPr>
                <w:sz w:val="26"/>
              </w:rPr>
              <w:t>5.2.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соотносит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цели,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задачи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планируемые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результаты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учебной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деятельности,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поддерживает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осознанное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отношение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обучающихся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к</w:t>
            </w:r>
          </w:p>
          <w:p>
            <w:pPr>
              <w:pStyle w:val="TableParagraph"/>
              <w:spacing w:line="29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познавательной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</w:p>
        </w:tc>
      </w:tr>
      <w:tr>
        <w:trPr>
          <w:trHeight w:val="1019" w:hRule="atLeast"/>
        </w:trPr>
        <w:tc>
          <w:tcPr>
            <w:tcW w:w="9782" w:type="dxa"/>
          </w:tcPr>
          <w:p>
            <w:pPr>
              <w:pStyle w:val="TableParagraph"/>
              <w:spacing w:line="276" w:lineRule="auto" w:before="1"/>
              <w:ind w:left="105" w:right="4"/>
              <w:rPr>
                <w:sz w:val="26"/>
              </w:rPr>
            </w:pPr>
            <w:r>
              <w:rPr>
                <w:sz w:val="26"/>
              </w:rPr>
              <w:t>5.3.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поддерживает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достижение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индивидуальных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образовательных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результатов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ориентацию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личную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учебную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успешность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обеспечивая</w:t>
            </w:r>
          </w:p>
          <w:p>
            <w:pPr>
              <w:pStyle w:val="TableParagraph"/>
              <w:spacing w:line="295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достижение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планируемого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результата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урока</w:t>
            </w:r>
          </w:p>
        </w:tc>
        <w:tc>
          <w:tcPr>
            <w:tcW w:w="142" w:type="dxa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678" w:hRule="atLeast"/>
        </w:trPr>
        <w:tc>
          <w:tcPr>
            <w:tcW w:w="9782" w:type="dxa"/>
          </w:tcPr>
          <w:p>
            <w:pPr>
              <w:pStyle w:val="TableParagraph"/>
              <w:tabs>
                <w:tab w:pos="858" w:val="left" w:leader="none"/>
                <w:tab w:pos="2303" w:val="left" w:leader="none"/>
                <w:tab w:pos="4355" w:val="left" w:leader="none"/>
                <w:tab w:pos="5951" w:val="left" w:leader="none"/>
                <w:tab w:pos="6879" w:val="left" w:leader="none"/>
                <w:tab w:pos="9505" w:val="left" w:leader="none"/>
              </w:tabs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5.4.</w:t>
              <w:tab/>
              <w:t>помогает</w:t>
              <w:tab/>
              <w:t>обучающимся</w:t>
              <w:tab/>
              <w:t>проявлять</w:t>
              <w:tab/>
              <w:t>свою</w:t>
              <w:tab/>
              <w:t>самостоятельность</w:t>
              <w:tab/>
              <w:t>и</w:t>
            </w:r>
          </w:p>
          <w:p>
            <w:pPr>
              <w:pStyle w:val="TableParagraph"/>
              <w:spacing w:before="45"/>
              <w:ind w:left="105"/>
              <w:rPr>
                <w:sz w:val="26"/>
              </w:rPr>
            </w:pPr>
            <w:r>
              <w:rPr>
                <w:sz w:val="26"/>
              </w:rPr>
              <w:t>индивидуальность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020" w:hRule="atLeast"/>
        </w:trPr>
        <w:tc>
          <w:tcPr>
            <w:tcW w:w="9782" w:type="dxa"/>
          </w:tcPr>
          <w:p>
            <w:pPr>
              <w:pStyle w:val="TableParagraph"/>
              <w:tabs>
                <w:tab w:pos="2474" w:val="left" w:leader="none"/>
                <w:tab w:pos="4196" w:val="left" w:leader="none"/>
                <w:tab w:pos="4621" w:val="left" w:leader="none"/>
                <w:tab w:pos="6450" w:val="left" w:leader="none"/>
                <w:tab w:pos="7899" w:val="left" w:leader="none"/>
              </w:tabs>
              <w:spacing w:line="276" w:lineRule="auto" w:before="1"/>
              <w:ind w:left="105" w:right="109"/>
              <w:rPr>
                <w:sz w:val="26"/>
              </w:rPr>
            </w:pPr>
            <w:r>
              <w:rPr>
                <w:sz w:val="26"/>
              </w:rPr>
              <w:t>5.5.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целесообразно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точно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использует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различные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способы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оценивания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образовательных</w:t>
              <w:tab/>
              <w:t>результатов</w:t>
              <w:tab/>
              <w:t>и</w:t>
              <w:tab/>
              <w:t>способствует</w:t>
              <w:tab/>
              <w:t>развитию</w:t>
              <w:tab/>
              <w:t>рефлексивной</w:t>
            </w:r>
          </w:p>
          <w:p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культуры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97" w:hRule="atLeast"/>
        </w:trPr>
        <w:tc>
          <w:tcPr>
            <w:tcW w:w="9782" w:type="dxa"/>
          </w:tcPr>
          <w:p>
            <w:pPr>
              <w:pStyle w:val="TableParagraph"/>
              <w:spacing w:before="27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6.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Рефлексия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проведенного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урока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(самоанализ)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678" w:hRule="atLeast"/>
        </w:trPr>
        <w:tc>
          <w:tcPr>
            <w:tcW w:w="9782" w:type="dxa"/>
          </w:tcPr>
          <w:p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6.1.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организует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реализует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продуктивную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разностороннюю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рефлексию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по</w:t>
            </w:r>
          </w:p>
          <w:p>
            <w:pPr>
              <w:pStyle w:val="TableParagraph"/>
              <w:spacing w:before="45"/>
              <w:ind w:left="105"/>
              <w:rPr>
                <w:sz w:val="26"/>
              </w:rPr>
            </w:pPr>
            <w:r>
              <w:rPr>
                <w:sz w:val="26"/>
              </w:rPr>
              <w:t>итогам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урока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678" w:hRule="atLeast"/>
        </w:trPr>
        <w:tc>
          <w:tcPr>
            <w:tcW w:w="9782" w:type="dxa"/>
          </w:tcPr>
          <w:p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6.2.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дает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четкие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содержательные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комментарии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итогам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проведенного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урока,</w:t>
            </w:r>
          </w:p>
          <w:p>
            <w:pPr>
              <w:pStyle w:val="TableParagraph"/>
              <w:spacing w:before="45"/>
              <w:ind w:left="105"/>
              <w:rPr>
                <w:sz w:val="26"/>
              </w:rPr>
            </w:pPr>
            <w:r>
              <w:rPr>
                <w:sz w:val="26"/>
              </w:rPr>
              <w:t>показывая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способность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отделять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значимое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второстепенного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92" w:hRule="atLeast"/>
        </w:trPr>
        <w:tc>
          <w:tcPr>
            <w:tcW w:w="9782" w:type="dxa"/>
          </w:tcPr>
          <w:p>
            <w:pPr>
              <w:pStyle w:val="TableParagraph"/>
              <w:spacing w:line="296" w:lineRule="exact"/>
              <w:ind w:left="105" w:right="4"/>
              <w:rPr>
                <w:sz w:val="26"/>
              </w:rPr>
            </w:pPr>
            <w:r>
              <w:rPr>
                <w:sz w:val="26"/>
              </w:rPr>
              <w:t>6.3.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соотносит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использованные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уроке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методы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приёмы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поставленной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целью, задачами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 достигнутыми результатами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85" w:hRule="atLeast"/>
        </w:trPr>
        <w:tc>
          <w:tcPr>
            <w:tcW w:w="9782" w:type="dxa"/>
          </w:tcPr>
          <w:p>
            <w:pPr>
              <w:pStyle w:val="TableParagraph"/>
              <w:tabs>
                <w:tab w:pos="846" w:val="left" w:leader="none"/>
                <w:tab w:pos="2716" w:val="left" w:leader="none"/>
                <w:tab w:pos="4430" w:val="left" w:leader="none"/>
                <w:tab w:pos="6259" w:val="left" w:leader="none"/>
                <w:tab w:pos="8257" w:val="left" w:leader="none"/>
                <w:tab w:pos="9546" w:val="left" w:leader="none"/>
              </w:tabs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6.4.</w:t>
              <w:tab/>
              <w:t>обоснованно</w:t>
              <w:tab/>
              <w:t>показывает</w:t>
              <w:tab/>
              <w:t>взаимосвязь</w:t>
              <w:tab/>
              <w:t>проведенного</w:t>
              <w:tab/>
              <w:t>занятия</w:t>
              <w:tab/>
              <w:t>с</w:t>
            </w:r>
          </w:p>
          <w:p>
            <w:pPr>
              <w:pStyle w:val="TableParagraph"/>
              <w:spacing w:line="296" w:lineRule="exact"/>
              <w:ind w:left="105" w:right="4"/>
              <w:rPr>
                <w:sz w:val="26"/>
              </w:rPr>
            </w:pPr>
            <w:r>
              <w:rPr>
                <w:sz w:val="26"/>
              </w:rPr>
              <w:t>методическими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принципами,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представленными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методической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мастерской,</w:t>
            </w:r>
            <w:r>
              <w:rPr>
                <w:spacing w:val="-60"/>
                <w:sz w:val="26"/>
              </w:rPr>
              <w:t> </w:t>
            </w:r>
            <w:r>
              <w:rPr>
                <w:spacing w:val="-1"/>
                <w:sz w:val="26"/>
              </w:rPr>
              <w:t>плана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урока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его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реализацией,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аргументированно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обосновывает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свои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действия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92" w:hRule="atLeast"/>
        </w:trPr>
        <w:tc>
          <w:tcPr>
            <w:tcW w:w="9782" w:type="dxa"/>
          </w:tcPr>
          <w:p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6.5.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отвечает</w:t>
            </w:r>
            <w:r>
              <w:rPr>
                <w:spacing w:val="67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67"/>
                <w:sz w:val="26"/>
              </w:rPr>
              <w:t> </w:t>
            </w:r>
            <w:r>
              <w:rPr>
                <w:sz w:val="26"/>
              </w:rPr>
              <w:t>вопросы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членов</w:t>
            </w:r>
            <w:r>
              <w:rPr>
                <w:spacing w:val="68"/>
                <w:sz w:val="26"/>
              </w:rPr>
              <w:t> </w:t>
            </w:r>
            <w:r>
              <w:rPr>
                <w:sz w:val="26"/>
              </w:rPr>
              <w:t>жюри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точно,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содержательно,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грамотно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line="278" w:lineRule="exact" w:before="2"/>
              <w:ind w:left="105"/>
              <w:rPr>
                <w:sz w:val="26"/>
              </w:rPr>
            </w:pPr>
            <w:r>
              <w:rPr>
                <w:sz w:val="26"/>
              </w:rPr>
              <w:t>адекватно,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демонстрирует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понимание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смысла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своей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педагогической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задачи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300" w:bottom="280" w:left="620" w:right="440"/>
        </w:sectPr>
      </w:pPr>
    </w:p>
    <w:p>
      <w:pPr>
        <w:spacing w:line="240" w:lineRule="auto" w:before="6"/>
        <w:rPr>
          <w:b/>
          <w:i/>
          <w:sz w:val="17"/>
        </w:rPr>
      </w:pPr>
    </w:p>
    <w:sectPr>
      <w:pgSz w:w="11910" w:h="16840"/>
      <w:pgMar w:top="1580" w:bottom="28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i/>
      <w:i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Georgia" w:hAnsi="Georgia" w:eastAsia="Georgia" w:cs="Georgi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dcterms:created xsi:type="dcterms:W3CDTF">2022-12-16T12:00:05Z</dcterms:created>
  <dcterms:modified xsi:type="dcterms:W3CDTF">2022-12-16T12:00:05Z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