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6C" w:rsidRDefault="002F26F8" w:rsidP="002F2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«Учителя года»</w:t>
      </w:r>
    </w:p>
    <w:p w:rsidR="002F26F8" w:rsidRDefault="002F26F8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7351">
          <w:rPr>
            <w:rStyle w:val="a4"/>
            <w:rFonts w:ascii="Times New Roman" w:hAnsi="Times New Roman" w:cs="Times New Roman"/>
            <w:sz w:val="28"/>
            <w:szCs w:val="28"/>
          </w:rPr>
          <w:t>http://stqr.ru/generator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F26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 на этапе мотивации или постановки проблемы.</w:t>
      </w:r>
    </w:p>
    <w:p w:rsidR="002F26F8" w:rsidRPr="004435E6" w:rsidRDefault="002F26F8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 </w:t>
      </w:r>
      <w:proofErr w:type="spellStart"/>
      <w:r w:rsidRPr="004435E6">
        <w:rPr>
          <w:rFonts w:ascii="Times New Roman" w:hAnsi="Times New Roman" w:cs="Times New Roman"/>
          <w:sz w:val="28"/>
          <w:szCs w:val="28"/>
        </w:rPr>
        <w:fldChar w:fldCharType="begin"/>
      </w:r>
      <w:r w:rsidRPr="004435E6">
        <w:rPr>
          <w:rFonts w:ascii="Times New Roman" w:hAnsi="Times New Roman" w:cs="Times New Roman"/>
          <w:sz w:val="28"/>
          <w:szCs w:val="28"/>
        </w:rPr>
        <w:instrText xml:space="preserve"> HYPERLINK "https://biteable.com/" \t "_blank" </w:instrText>
      </w:r>
      <w:r w:rsidRPr="004435E6">
        <w:rPr>
          <w:rFonts w:ascii="Times New Roman" w:hAnsi="Times New Roman" w:cs="Times New Roman"/>
          <w:sz w:val="28"/>
          <w:szCs w:val="28"/>
        </w:rPr>
        <w:fldChar w:fldCharType="separate"/>
      </w:r>
      <w:r w:rsidRPr="004435E6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Biteable</w:t>
      </w:r>
      <w:proofErr w:type="spellEnd"/>
      <w:r w:rsidRPr="004435E6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 </w:t>
      </w:r>
      <w:r w:rsidRPr="004435E6">
        <w:rPr>
          <w:rFonts w:ascii="Times New Roman" w:hAnsi="Times New Roman" w:cs="Times New Roman"/>
          <w:sz w:val="28"/>
          <w:szCs w:val="28"/>
        </w:rPr>
        <w:fldChar w:fldCharType="end"/>
      </w:r>
      <w:r w:rsidRPr="0044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один из простых способов создания пользовательского видео с элементами </w:t>
      </w:r>
      <w:proofErr w:type="spellStart"/>
      <w:r w:rsidRPr="0044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скрайбинга</w:t>
      </w:r>
      <w:proofErr w:type="spellEnd"/>
      <w:r w:rsidRPr="0044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онлайн. Хорошая поддержка пользователя. Есть встроенные учебные материалы. Большая библиотека шаблонов, разбитых по тематике. Шаблоны анимированные.</w:t>
      </w:r>
      <w:r w:rsidR="00443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Мотивация.</w:t>
      </w:r>
    </w:p>
    <w:p w:rsidR="004435E6" w:rsidRPr="00942F10" w:rsidRDefault="00942F10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942F10">
          <w:rPr>
            <w:rStyle w:val="a4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Animaker</w:t>
        </w:r>
        <w:proofErr w:type="spellEnd"/>
      </w:hyperlink>
      <w:r w:rsidRPr="0094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интересный сервис, который позволяет создавать видео ролики с использованием различных анимированных героев. Сервис удобен в использовании и позволяет создавать качественный продукт. Его можно использовать для создания коротких роликов на учебную тему, которую удобнее показать с помощью анимированных героев. Так же сервис будет удобен в </w:t>
      </w:r>
      <w:proofErr w:type="spellStart"/>
      <w:r w:rsidRPr="0094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сторителлинге</w:t>
      </w:r>
      <w:proofErr w:type="spellEnd"/>
      <w:r w:rsidRPr="0094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его помощью можно создавать небольшие истории.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от авторов сервиса доступна</w:t>
      </w:r>
      <w:r w:rsid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942F10">
          <w:rPr>
            <w:rStyle w:val="a4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здесь</w:t>
        </w:r>
      </w:hyperlink>
      <w:r w:rsidRPr="00942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2F10" w:rsidRPr="005C5FEB" w:rsidRDefault="005C5FEB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</w:t>
      </w:r>
      <w:hyperlink r:id="rId8" w:history="1">
        <w:r w:rsidRPr="005C5F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Easel.ly</w:t>
        </w:r>
      </w:hyperlink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 для быстрого создания ч помощью шаблонов эффектной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требующей оригинальной подачи. Сервис поддерживает кириллицу. Для начала работы можно и не регистрироваться, но если вы планируете редактировать свою работу, то необходимо зарегистрироваться.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сервисе 15 шаблонов.</w:t>
      </w:r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цветовые подложки. 3 вида по формату: вертикальная, горизонтальная, мобильная. Одна и та же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 итоге выглядеть по-разному за счет только одной подложки. Чтобы поменять подложку ее надо перетащить в основное окно.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редактировать уже существующий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 из числа опубликованных,</w:t>
      </w:r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очистить рабочую область и начать свою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инфографику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чистого листа.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загрузить к себе на компьютер в виде JPG-файла или опубликовать его в интернете. Сделать это можно с помощью прямой ссылки или специального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html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-кода для вставки на любую страницу или блог.</w:t>
      </w:r>
    </w:p>
    <w:p w:rsidR="009F665C" w:rsidRPr="009F665C" w:rsidRDefault="005C5FEB" w:rsidP="009F665C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proofErr w:type="spellStart"/>
        <w:r w:rsidRPr="005C5FEB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Tagul</w:t>
        </w:r>
        <w:proofErr w:type="spellEnd"/>
      </w:hyperlink>
      <w:r w:rsidRPr="005C5FEB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</w:rPr>
        <w:t xml:space="preserve"> сервис позволяющий создать облако слов из текста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</w:rPr>
        <w:t>введеного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пользователем или с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</w:rPr>
        <w:t xml:space="preserve"> странички по адресу. Облако может иметь различную форму и цветовое решение. Каждое слово облака представляет собой гиперссылку для поиска в </w:t>
      </w:r>
      <w:proofErr w:type="spellStart"/>
      <w:r w:rsidRPr="005C5FEB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5C5FEB">
        <w:rPr>
          <w:rFonts w:ascii="Times New Roman" w:hAnsi="Times New Roman" w:cs="Times New Roman"/>
          <w:color w:val="000000"/>
          <w:sz w:val="28"/>
          <w:szCs w:val="28"/>
        </w:rPr>
        <w:t>. Для начала работы необходимо зарегистрироваться или использовать аккаунт социальных сетей.  Сервис поддерживает кириллицу.</w:t>
      </w:r>
      <w:r w:rsidRPr="005C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FEB">
        <w:rPr>
          <w:rFonts w:ascii="Times New Roman" w:hAnsi="Times New Roman" w:cs="Times New Roman"/>
          <w:color w:val="000000"/>
          <w:sz w:val="28"/>
          <w:szCs w:val="28"/>
        </w:rPr>
        <w:t>Созданной работой можно поделиться с использованием ссылки. Можно получить код для встраивания облака на страницы сайтов, блогов. Можно сохранить работу в растре и векторе (соответственно PNG и SVG) или просто распечатать на бумаге.</w:t>
      </w:r>
      <w:r w:rsidRPr="005C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облаком слов на </w:t>
      </w:r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тематику этого сайта (</w:t>
      </w:r>
      <w:hyperlink r:id="rId10" w:history="1">
        <w:r w:rsidRPr="005C5FEB">
          <w:rPr>
            <w:rStyle w:val="a4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https://sites.google.com/site/badanovweb2</w:t>
        </w:r>
      </w:hyperlink>
      <w:r w:rsidRPr="005C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можно познакомиться </w:t>
      </w:r>
      <w:hyperlink r:id="rId11" w:tgtFrame="_blank" w:history="1">
        <w:r w:rsidRPr="005C5FEB">
          <w:rPr>
            <w:rStyle w:val="a4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здесь</w:t>
        </w:r>
      </w:hyperlink>
    </w:p>
    <w:p w:rsidR="009F665C" w:rsidRPr="009F665C" w:rsidRDefault="009F665C" w:rsidP="009F66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Pollservice.ru</w:t>
        </w:r>
      </w:hyperlink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 - онлайн-сервис для проведения опросов и голосований в интернете. С его помощью можно легко и быстро создать опрос. Вам останется только опубликовать ссылку на созданный опрос в блоге, на форуме, в социальных сетях или отправить по почте своим друзьям, знакомым. Если у вас есть сайт, то вы можете разместить на нем </w:t>
      </w:r>
      <w:proofErr w:type="spellStart"/>
      <w:r w:rsidRPr="009F665C">
        <w:rPr>
          <w:rFonts w:ascii="Times New Roman" w:hAnsi="Times New Roman" w:cs="Times New Roman"/>
          <w:color w:val="000000"/>
          <w:sz w:val="28"/>
          <w:szCs w:val="28"/>
        </w:rPr>
        <w:t>виджет</w:t>
      </w:r>
      <w:proofErr w:type="spellEnd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опроса. Сервис на русском языке и не требует регистрации для создания опроса. Хотя для редактирования своих опросов и работы с ними такая возможность (регистрация) есть. Прямые информационные разделы по прямым ссылкам на сервисе: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anchor="constructor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Удобный конструктор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Простой и удобный конструктор с </w:t>
      </w:r>
      <w:proofErr w:type="spellStart"/>
      <w:r w:rsidRPr="009F665C">
        <w:rPr>
          <w:rFonts w:ascii="Times New Roman" w:hAnsi="Times New Roman" w:cs="Times New Roman"/>
          <w:color w:val="000000"/>
          <w:sz w:val="28"/>
          <w:szCs w:val="28"/>
        </w:rPr>
        <w:t>предпросмотром</w:t>
      </w:r>
      <w:proofErr w:type="spellEnd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вам создать опрос за несколько минут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anchor="poll-settings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Настройки опроса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Множественный выбор, свободный ответ, дата завершения опроса и многие другие настройки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anchor="results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Просмотр результатов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Сводная диаграмма с сортировкой и возможностью исключить некоторые варианты ответа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protection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Защита от накруток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Настраиваемая система защиты от накруток. Защита по </w:t>
      </w:r>
      <w:proofErr w:type="spellStart"/>
      <w:r w:rsidRPr="009F665C">
        <w:rPr>
          <w:rFonts w:ascii="Times New Roman" w:hAnsi="Times New Roman" w:cs="Times New Roman"/>
          <w:color w:val="000000"/>
          <w:sz w:val="28"/>
          <w:szCs w:val="28"/>
        </w:rPr>
        <w:t>ip</w:t>
      </w:r>
      <w:proofErr w:type="spellEnd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и блокировка прокси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anchor="widget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Опрос на вашем сайте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spellStart"/>
      <w:r w:rsidRPr="009F665C">
        <w:rPr>
          <w:rFonts w:ascii="Times New Roman" w:hAnsi="Times New Roman" w:cs="Times New Roman"/>
          <w:color w:val="000000"/>
          <w:sz w:val="28"/>
          <w:szCs w:val="28"/>
        </w:rPr>
        <w:t>виджета</w:t>
      </w:r>
      <w:proofErr w:type="spellEnd"/>
      <w:r w:rsidRPr="009F665C">
        <w:rPr>
          <w:rFonts w:ascii="Times New Roman" w:hAnsi="Times New Roman" w:cs="Times New Roman"/>
          <w:color w:val="000000"/>
          <w:sz w:val="28"/>
          <w:szCs w:val="28"/>
        </w:rPr>
        <w:t xml:space="preserve"> можно без особых усилий разместить опрос на вашем сайте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anchor="play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Воспроизведение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Воспроизведение всего хода голосования за 30 секунд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anchor="free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Бесплатно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Все возможности сервиса предоставляются бесплатно</w:t>
      </w:r>
    </w:p>
    <w:p w:rsidR="009F665C" w:rsidRPr="009F665C" w:rsidRDefault="009F665C" w:rsidP="009F6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anchor="no-registration" w:tgtFrame="_blank" w:history="1">
        <w:r w:rsidRPr="009F665C">
          <w:rPr>
            <w:rStyle w:val="a4"/>
            <w:rFonts w:ascii="Times New Roman" w:hAnsi="Times New Roman" w:cs="Times New Roman"/>
            <w:color w:val="551A8B"/>
            <w:sz w:val="28"/>
            <w:szCs w:val="28"/>
          </w:rPr>
          <w:t>Без регистрации</w:t>
        </w:r>
      </w:hyperlink>
    </w:p>
    <w:p w:rsidR="009F665C" w:rsidRPr="009F665C" w:rsidRDefault="009F665C" w:rsidP="009F66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65C">
        <w:rPr>
          <w:rFonts w:ascii="Times New Roman" w:hAnsi="Times New Roman" w:cs="Times New Roman"/>
          <w:color w:val="000000"/>
          <w:sz w:val="28"/>
          <w:szCs w:val="28"/>
        </w:rPr>
        <w:t>Вы можете зарегистрироваться на сайте, но для создания опроса это совсем не обязательно</w:t>
      </w:r>
    </w:p>
    <w:p w:rsidR="005C5FEB" w:rsidRPr="00980E12" w:rsidRDefault="00980E12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 </w:t>
      </w:r>
      <w:hyperlink r:id="rId21" w:tgtFrame="_blank" w:history="1">
        <w:r w:rsidRPr="00980E12">
          <w:rPr>
            <w:rStyle w:val="a4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Ребус №1</w:t>
        </w:r>
      </w:hyperlink>
      <w:r w:rsidRPr="0098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информацию о ребусах, коллекцию ребусов и ГЕНЕРАТОР ребусов. С помощью которого можно генерировать ребусы с ориентацией на детскую аудиторию или стандартный формат ребусов. </w:t>
      </w:r>
      <w:proofErr w:type="spellStart"/>
      <w:r w:rsidRPr="0098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Сгенерованными</w:t>
      </w:r>
      <w:proofErr w:type="spellEnd"/>
      <w:r w:rsidRPr="0098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ребусами можно поделиться в сети, сохранить на свой компьютер (копия экрана, фрагмента </w:t>
      </w:r>
      <w:proofErr w:type="gramStart"/>
      <w:r w:rsidRPr="0098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экрана)  и</w:t>
      </w:r>
      <w:proofErr w:type="gramEnd"/>
      <w:r w:rsidRPr="0098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 активно их использовать в урочной и внеурочной деятельности. Для начала работы не требуется регистрация.</w:t>
      </w:r>
    </w:p>
    <w:p w:rsidR="00980E12" w:rsidRPr="00A101FB" w:rsidRDefault="00A101FB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сервис для генерации </w:t>
      </w:r>
      <w:proofErr w:type="spellStart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исходных графических изображений (фотографий) </w:t>
      </w:r>
      <w:proofErr w:type="spellStart"/>
      <w:r w:rsidRPr="00A101FB">
        <w:rPr>
          <w:rFonts w:ascii="Times New Roman" w:hAnsi="Times New Roman" w:cs="Times New Roman"/>
          <w:sz w:val="28"/>
          <w:szCs w:val="28"/>
        </w:rPr>
        <w:fldChar w:fldCharType="begin"/>
      </w:r>
      <w:r w:rsidRPr="00A101FB">
        <w:rPr>
          <w:rFonts w:ascii="Times New Roman" w:hAnsi="Times New Roman" w:cs="Times New Roman"/>
          <w:sz w:val="28"/>
          <w:szCs w:val="28"/>
        </w:rPr>
        <w:instrText xml:space="preserve"> HYPERLINK "http://www.jigsawplanet.com/" \t "_blank" </w:instrText>
      </w:r>
      <w:r w:rsidRPr="00A101FB">
        <w:rPr>
          <w:rFonts w:ascii="Times New Roman" w:hAnsi="Times New Roman" w:cs="Times New Roman"/>
          <w:sz w:val="28"/>
          <w:szCs w:val="28"/>
        </w:rPr>
        <w:fldChar w:fldCharType="separate"/>
      </w:r>
      <w:r w:rsidRPr="00A101FB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JigsawPlanet</w:t>
      </w:r>
      <w:proofErr w:type="spellEnd"/>
      <w:r w:rsidRPr="00A101FB">
        <w:rPr>
          <w:rFonts w:ascii="Times New Roman" w:hAnsi="Times New Roman" w:cs="Times New Roman"/>
          <w:sz w:val="28"/>
          <w:szCs w:val="28"/>
        </w:rPr>
        <w:fldChar w:fldCharType="end"/>
      </w:r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начала работы необходимо зарегистрироваться. Затем пользователь создает альбом (мы) и </w:t>
      </w:r>
      <w:proofErr w:type="spellStart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занружает</w:t>
      </w:r>
      <w:proofErr w:type="spellEnd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тематические изображения, из которого сервис предлагает создать различные по сложности и форме </w:t>
      </w:r>
      <w:proofErr w:type="spellStart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игры. Созданные работы можно сохранять на страничках сайтов в виде альбомов и как отдельные работы. Можно поделиться работами в социальных сервисах и посредством электронной почты. Работы можно создавать публичными, для тех, кто имеет </w:t>
      </w:r>
      <w:proofErr w:type="gramStart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ссылку  и</w:t>
      </w:r>
      <w:proofErr w:type="gramEnd"/>
      <w:r w:rsidRPr="00A1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приватными.</w:t>
      </w:r>
    </w:p>
    <w:p w:rsidR="00A101FB" w:rsidRPr="00FC5AFA" w:rsidRDefault="00FC5AFA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решение для электронного обучения, которое предлагает пользователям сразу несколько инструментов, причем, совершенно бесплатно. Это возможность создавать логические игры, онлайн тесты, опросы, кроссворды.</w:t>
      </w:r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минусов сервиса то, что в созданные работы добавляется реклама. Но, при использовании любого браузера с блокировкой рекламы, эта проблема снимается. Сервис на русском языке и обеспечен отличной инструктивной поддержкой. Этот проект называется </w:t>
      </w:r>
      <w:proofErr w:type="spellStart"/>
      <w:r w:rsidRPr="00FC5AFA">
        <w:rPr>
          <w:rFonts w:ascii="Times New Roman" w:hAnsi="Times New Roman" w:cs="Times New Roman"/>
          <w:sz w:val="28"/>
          <w:szCs w:val="28"/>
        </w:rPr>
        <w:fldChar w:fldCharType="begin"/>
      </w:r>
      <w:r w:rsidRPr="00FC5AFA">
        <w:rPr>
          <w:rFonts w:ascii="Times New Roman" w:hAnsi="Times New Roman" w:cs="Times New Roman"/>
          <w:sz w:val="28"/>
          <w:szCs w:val="28"/>
        </w:rPr>
        <w:instrText xml:space="preserve"> HYPERLINK "http://onlinetestpad.com/ru-ru/Default.aspx" \t "_blank" </w:instrText>
      </w:r>
      <w:r w:rsidRPr="00FC5AFA">
        <w:rPr>
          <w:rFonts w:ascii="Times New Roman" w:hAnsi="Times New Roman" w:cs="Times New Roman"/>
          <w:sz w:val="28"/>
          <w:szCs w:val="28"/>
        </w:rPr>
        <w:fldChar w:fldCharType="separate"/>
      </w:r>
      <w:r w:rsidRPr="00FC5AFA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Online</w:t>
      </w:r>
      <w:proofErr w:type="spellEnd"/>
      <w:r w:rsidRPr="00FC5AFA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 xml:space="preserve"> </w:t>
      </w:r>
      <w:proofErr w:type="spellStart"/>
      <w:r w:rsidRPr="00FC5AFA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Test</w:t>
      </w:r>
      <w:proofErr w:type="spellEnd"/>
      <w:r w:rsidRPr="00FC5AFA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 xml:space="preserve"> </w:t>
      </w:r>
      <w:proofErr w:type="spellStart"/>
      <w:r w:rsidRPr="00FC5AFA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Pad</w:t>
      </w:r>
      <w:proofErr w:type="spellEnd"/>
      <w:r w:rsidRPr="00FC5AFA">
        <w:rPr>
          <w:rFonts w:ascii="Times New Roman" w:hAnsi="Times New Roman" w:cs="Times New Roman"/>
          <w:sz w:val="28"/>
          <w:szCs w:val="28"/>
        </w:rPr>
        <w:fldChar w:fldCharType="end"/>
      </w:r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5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работы необходимо зарегистрироваться. Готовые работы можно использовать по ссылке или создать </w:t>
      </w:r>
      <w:proofErr w:type="spellStart"/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</w:t>
      </w:r>
      <w:proofErr w:type="spellEnd"/>
      <w:r w:rsidRPr="00FC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размещения на сайте.</w:t>
      </w:r>
      <w:r w:rsidR="005D0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="005D05C6" w:rsidRPr="005D05C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Инструкция.</w:t>
        </w:r>
      </w:hyperlink>
    </w:p>
    <w:p w:rsidR="004036CF" w:rsidRPr="00811829" w:rsidRDefault="00811829" w:rsidP="002F2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 </w:t>
      </w:r>
      <w:proofErr w:type="spellStart"/>
      <w:r w:rsidRPr="00811829">
        <w:rPr>
          <w:rFonts w:ascii="Times New Roman" w:hAnsi="Times New Roman" w:cs="Times New Roman"/>
          <w:sz w:val="28"/>
          <w:szCs w:val="28"/>
        </w:rPr>
        <w:fldChar w:fldCharType="begin"/>
      </w:r>
      <w:r w:rsidRPr="00811829">
        <w:rPr>
          <w:rFonts w:ascii="Times New Roman" w:hAnsi="Times New Roman" w:cs="Times New Roman"/>
          <w:sz w:val="28"/>
          <w:szCs w:val="28"/>
        </w:rPr>
        <w:instrText xml:space="preserve"> HYPERLINK "http://learningapps.org/" \t "_blank" </w:instrText>
      </w:r>
      <w:r w:rsidRPr="00811829">
        <w:rPr>
          <w:rFonts w:ascii="Times New Roman" w:hAnsi="Times New Roman" w:cs="Times New Roman"/>
          <w:sz w:val="28"/>
          <w:szCs w:val="28"/>
        </w:rPr>
        <w:fldChar w:fldCharType="separate"/>
      </w:r>
      <w:r w:rsidRPr="00811829">
        <w:rPr>
          <w:rStyle w:val="a4"/>
          <w:rFonts w:ascii="Times New Roman" w:hAnsi="Times New Roman" w:cs="Times New Roman"/>
          <w:color w:val="551A8B"/>
          <w:sz w:val="28"/>
          <w:szCs w:val="28"/>
          <w:shd w:val="clear" w:color="auto" w:fill="FFFFFF"/>
        </w:rPr>
        <w:t>LearningApps</w:t>
      </w:r>
      <w:proofErr w:type="spellEnd"/>
      <w:r w:rsidRPr="00811829">
        <w:rPr>
          <w:rFonts w:ascii="Times New Roman" w:hAnsi="Times New Roman" w:cs="Times New Roman"/>
          <w:sz w:val="28"/>
          <w:szCs w:val="28"/>
        </w:rPr>
        <w:fldChar w:fldCharType="end"/>
      </w:r>
      <w:r w:rsidRPr="00811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предназначен для создания интерактивных учебно-методических пособий по разным предметам. Сервис основан на работе с шаблонами(заготовками) для создания работы. Тематика разнообразна от работы с картами до разгадывания кроссвордов и создания карт знаний. Сервис поддерживает несколько языков (русский язык поддерживается на отдельных шаблонах при заполнении контента). Для начала работы необходимо </w:t>
      </w:r>
      <w:proofErr w:type="spellStart"/>
      <w:r w:rsidRPr="00811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зарегистроваться</w:t>
      </w:r>
      <w:proofErr w:type="spellEnd"/>
      <w:r w:rsidRPr="00811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Есть большая коллекция работ, на русском языке встречаются только единичные материалы, поэтому можно рассчитывать только на свои работы.</w:t>
      </w:r>
    </w:p>
    <w:p w:rsidR="00811829" w:rsidRPr="007A5721" w:rsidRDefault="00811829" w:rsidP="00791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721" w:rsidRPr="00520083" w:rsidRDefault="008207D6" w:rsidP="00820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D7351">
          <w:rPr>
            <w:rStyle w:val="a4"/>
            <w:rFonts w:ascii="Times New Roman" w:hAnsi="Times New Roman" w:cs="Times New Roman"/>
            <w:sz w:val="28"/>
            <w:szCs w:val="28"/>
          </w:rPr>
          <w:t>http://www.umapalata.com/ui_ru/home.asp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Umaigra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(UI) представляет собой </w:t>
      </w:r>
      <w:hyperlink r:id="rId24" w:history="1">
        <w:r w:rsidRPr="008207D6">
          <w:rPr>
            <w:rStyle w:val="a4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интернет-</w:t>
        </w:r>
        <w:proofErr w:type="spellStart"/>
        <w:r w:rsidRPr="008207D6">
          <w:rPr>
            <w:rStyle w:val="a4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проект</w:t>
        </w:r>
      </w:hyperlink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дистационного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обучения, основанный на многолетнем опыте </w:t>
      </w:r>
      <w:hyperlink r:id="rId25" w:tgtFrame="_blank" w:history="1">
        <w:r w:rsidRPr="008207D6">
          <w:rPr>
            <w:rStyle w:val="a4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Umapalata.com</w:t>
        </w:r>
      </w:hyperlink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разработке учебных программ для школ, предлагает новую онлайновую систему для создания, публикации и выполнения </w:t>
      </w:r>
      <w:hyperlink r:id="rId26" w:history="1">
        <w:r w:rsidRPr="008207D6">
          <w:rPr>
            <w:rStyle w:val="a4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дидактических игр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детей. </w:t>
      </w:r>
      <w:r w:rsidRPr="008207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UI</w:t>
      </w:r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может быть легко интегрирован в основной учебный процесс в качестве дополнительного обучающего инструмента, который можно использовать как в </w:t>
      </w:r>
      <w:proofErr w:type="gramStart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школе</w:t>
      </w:r>
      <w:proofErr w:type="gram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и дома, как индивидуально так и для группы учеников. </w:t>
      </w:r>
      <w:r w:rsidRPr="008207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UI</w:t>
      </w:r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предлагается в двух версиях: </w:t>
      </w:r>
      <w:proofErr w:type="spellStart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Editor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Class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8207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UI </w:t>
      </w:r>
      <w:proofErr w:type="spellStart"/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Editor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дает возможность создавать игры на прототипах, подготовленных для различных предметных областей, языков, разных возрастов и видов упражнений. </w:t>
      </w:r>
      <w:r w:rsidRPr="008207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UI </w:t>
      </w:r>
      <w:proofErr w:type="spellStart"/>
      <w:r w:rsidRPr="008207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Class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включает </w:t>
      </w:r>
      <w:proofErr w:type="spellStart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Editor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кроме того позволяет учителю приготавливать задания на базе созданных игр, представлять их ученикам, контролировать результаты их решения, экспортировать данные. Ученики выполняют задания через встроенный UI </w:t>
      </w:r>
      <w:proofErr w:type="spellStart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Player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зарабатывают очки и призы, просматривают свои результаты и </w:t>
      </w:r>
      <w:proofErr w:type="spellStart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классифику</w:t>
      </w:r>
      <w:proofErr w:type="spellEnd"/>
      <w:r w:rsidRPr="008207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20083" w:rsidRDefault="00520083" w:rsidP="0052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8D7351">
          <w:rPr>
            <w:rStyle w:val="a4"/>
            <w:rFonts w:ascii="Times New Roman" w:hAnsi="Times New Roman" w:cs="Times New Roman"/>
            <w:sz w:val="28"/>
            <w:szCs w:val="28"/>
          </w:rPr>
          <w:t>http://www.umapalata.com/uschool/expo/Zinaida74/3066.html?LANG=RU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пример работы. </w:t>
      </w:r>
    </w:p>
    <w:p w:rsidR="00520083" w:rsidRDefault="00520083" w:rsidP="0052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8D7351">
          <w:rPr>
            <w:rStyle w:val="a4"/>
            <w:rFonts w:ascii="Times New Roman" w:hAnsi="Times New Roman" w:cs="Times New Roman"/>
            <w:sz w:val="28"/>
            <w:szCs w:val="28"/>
          </w:rPr>
          <w:t>http://www.umapalata.com/uschool/expo/badanov/544.html?LANG=RU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еще 1.</w:t>
      </w:r>
    </w:p>
    <w:p w:rsidR="00D56B6A" w:rsidRDefault="00D56B6A" w:rsidP="0052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B6A" w:rsidRPr="007A5721" w:rsidRDefault="00D56B6A" w:rsidP="00520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8D7351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https://sites.google.com/site/badanovweb2/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56B6A" w:rsidRPr="007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360"/>
    <w:multiLevelType w:val="hybridMultilevel"/>
    <w:tmpl w:val="54EA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2BD9"/>
    <w:multiLevelType w:val="multilevel"/>
    <w:tmpl w:val="BCD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F8"/>
    <w:rsid w:val="002F26F8"/>
    <w:rsid w:val="004036CF"/>
    <w:rsid w:val="004435E6"/>
    <w:rsid w:val="00520083"/>
    <w:rsid w:val="005C5FEB"/>
    <w:rsid w:val="005D05C6"/>
    <w:rsid w:val="007917B4"/>
    <w:rsid w:val="007A5721"/>
    <w:rsid w:val="00811829"/>
    <w:rsid w:val="008207D6"/>
    <w:rsid w:val="00942F10"/>
    <w:rsid w:val="00980E12"/>
    <w:rsid w:val="009F665C"/>
    <w:rsid w:val="00A101FB"/>
    <w:rsid w:val="00D56B6A"/>
    <w:rsid w:val="00F9416C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8089"/>
  <w15:chartTrackingRefBased/>
  <w15:docId w15:val="{1168CF5F-8998-4611-9B74-D564202A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6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el.ly/" TargetMode="External"/><Relationship Id="rId13" Type="http://schemas.openxmlformats.org/officeDocument/2006/relationships/hyperlink" Target="http://pollservice.ru/o-sayte" TargetMode="External"/><Relationship Id="rId18" Type="http://schemas.openxmlformats.org/officeDocument/2006/relationships/hyperlink" Target="http://pollservice.ru/o-sayte" TargetMode="External"/><Relationship Id="rId26" Type="http://schemas.openxmlformats.org/officeDocument/2006/relationships/hyperlink" Target="http://www.umapalata.com/ui_ru/games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bus1.com/" TargetMode="External"/><Relationship Id="rId7" Type="http://schemas.openxmlformats.org/officeDocument/2006/relationships/hyperlink" Target="http://tutorial.animaker.com/" TargetMode="External"/><Relationship Id="rId12" Type="http://schemas.openxmlformats.org/officeDocument/2006/relationships/hyperlink" Target="http://pollservice.ru/" TargetMode="External"/><Relationship Id="rId17" Type="http://schemas.openxmlformats.org/officeDocument/2006/relationships/hyperlink" Target="http://pollservice.ru/o-sayte" TargetMode="External"/><Relationship Id="rId25" Type="http://schemas.openxmlformats.org/officeDocument/2006/relationships/hyperlink" Target="http://www.umapalat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lservice.ru/o-sayte" TargetMode="External"/><Relationship Id="rId20" Type="http://schemas.openxmlformats.org/officeDocument/2006/relationships/hyperlink" Target="http://pollservice.ru/o-sayte" TargetMode="External"/><Relationship Id="rId29" Type="http://schemas.openxmlformats.org/officeDocument/2006/relationships/hyperlink" Target="https://sites.google.com/site/badanovweb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imaker.com/" TargetMode="External"/><Relationship Id="rId11" Type="http://schemas.openxmlformats.org/officeDocument/2006/relationships/hyperlink" Target="http://tagul.com/preview?id=197131@2&amp;name=web-20" TargetMode="External"/><Relationship Id="rId24" Type="http://schemas.openxmlformats.org/officeDocument/2006/relationships/hyperlink" Target="http://www.umapalata.com/ui_ru/about.asp" TargetMode="External"/><Relationship Id="rId5" Type="http://schemas.openxmlformats.org/officeDocument/2006/relationships/hyperlink" Target="http://stqr.ru/generator" TargetMode="External"/><Relationship Id="rId15" Type="http://schemas.openxmlformats.org/officeDocument/2006/relationships/hyperlink" Target="http://pollservice.ru/o-sayte" TargetMode="External"/><Relationship Id="rId23" Type="http://schemas.openxmlformats.org/officeDocument/2006/relationships/hyperlink" Target="http://www.umapalata.com/ui_ru/home.asp" TargetMode="External"/><Relationship Id="rId28" Type="http://schemas.openxmlformats.org/officeDocument/2006/relationships/hyperlink" Target="http://www.umapalata.com/uschool/expo/badanov/544.html?LANG=RU" TargetMode="External"/><Relationship Id="rId10" Type="http://schemas.openxmlformats.org/officeDocument/2006/relationships/hyperlink" Target="https://sites.google.com/site/badanovweb2" TargetMode="External"/><Relationship Id="rId19" Type="http://schemas.openxmlformats.org/officeDocument/2006/relationships/hyperlink" Target="http://pollservice.ru/o-sayt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agul.com/" TargetMode="External"/><Relationship Id="rId14" Type="http://schemas.openxmlformats.org/officeDocument/2006/relationships/hyperlink" Target="http://pollservice.ru/o-sayte" TargetMode="External"/><Relationship Id="rId22" Type="http://schemas.openxmlformats.org/officeDocument/2006/relationships/hyperlink" Target="https://sites.google.com/site/badanovweb2/home/online-test-pad" TargetMode="External"/><Relationship Id="rId27" Type="http://schemas.openxmlformats.org/officeDocument/2006/relationships/hyperlink" Target="http://www.umapalata.com/uschool/expo/Zinaida74/3066.html?LANG=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tarasovaelenagen@outlook.com</dc:creator>
  <cp:keywords/>
  <dc:description/>
  <cp:lastModifiedBy>tarasovaelenagen@outlook.com</cp:lastModifiedBy>
  <cp:revision>12</cp:revision>
  <dcterms:created xsi:type="dcterms:W3CDTF">2019-03-03T05:18:00Z</dcterms:created>
  <dcterms:modified xsi:type="dcterms:W3CDTF">2019-03-03T09:55:00Z</dcterms:modified>
</cp:coreProperties>
</file>